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E707" w14:textId="77777777" w:rsidR="002B23FC" w:rsidRDefault="009E3AF3" w:rsidP="009E3AF3">
      <w:pPr>
        <w:spacing w:after="0" w:line="288" w:lineRule="auto"/>
        <w:contextualSpacing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Fakultät für Wirtschaft und Gesellschaft</w:t>
      </w:r>
    </w:p>
    <w:p w14:paraId="6F42C9D0" w14:textId="6ADB7B68" w:rsidR="002B23FC" w:rsidRDefault="009E3AF3" w:rsidP="009E3AF3">
      <w:pPr>
        <w:spacing w:after="0" w:line="288" w:lineRule="auto"/>
        <w:contextualSpacing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Formular zur </w:t>
      </w:r>
      <w:r w:rsidR="00BD52B0" w:rsidRPr="00114D63">
        <w:rPr>
          <w:rFonts w:cstheme="minorHAnsi"/>
          <w:b/>
          <w:szCs w:val="24"/>
        </w:rPr>
        <w:t>Anerkennung</w:t>
      </w:r>
      <w:r>
        <w:rPr>
          <w:rFonts w:cstheme="minorHAnsi"/>
          <w:b/>
          <w:szCs w:val="24"/>
        </w:rPr>
        <w:t xml:space="preserve"> von im Ausland erbrachten Studienleistungen</w:t>
      </w:r>
    </w:p>
    <w:p w14:paraId="6D5BB556" w14:textId="77777777" w:rsidR="00114D63" w:rsidRDefault="009E3AF3" w:rsidP="009E3AF3">
      <w:pPr>
        <w:spacing w:after="0" w:line="288" w:lineRule="auto"/>
        <w:contextualSpacing/>
        <w:rPr>
          <w:rFonts w:cstheme="minorHAnsi"/>
          <w:szCs w:val="24"/>
          <w:lang w:val="en-GB"/>
        </w:rPr>
      </w:pPr>
      <w:r>
        <w:rPr>
          <w:rFonts w:cstheme="minorHAnsi"/>
          <w:szCs w:val="24"/>
        </w:rPr>
        <w:t xml:space="preserve">Bitte schicken Sie das vollständig ausgefüllte und von Ihnen unterschriebene </w:t>
      </w:r>
      <w:r w:rsidR="00BD52B0" w:rsidRPr="00114D63">
        <w:rPr>
          <w:rFonts w:cstheme="minorHAnsi"/>
          <w:szCs w:val="24"/>
        </w:rPr>
        <w:t>Anerkennungsformular</w:t>
      </w:r>
      <w:r>
        <w:rPr>
          <w:rFonts w:cstheme="minorHAnsi"/>
          <w:szCs w:val="24"/>
        </w:rPr>
        <w:t xml:space="preserve"> mit Ihrem von UW/H Seite genehmigten Learning Agreement (LA </w:t>
      </w:r>
      <w:proofErr w:type="spellStart"/>
      <w:r>
        <w:rPr>
          <w:rFonts w:cstheme="minorHAnsi"/>
          <w:i/>
          <w:szCs w:val="24"/>
        </w:rPr>
        <w:t>Before</w:t>
      </w:r>
      <w:proofErr w:type="spellEnd"/>
      <w:r>
        <w:rPr>
          <w:rFonts w:cstheme="minorHAnsi"/>
          <w:i/>
          <w:szCs w:val="24"/>
        </w:rPr>
        <w:t xml:space="preserve"> </w:t>
      </w:r>
      <w:proofErr w:type="spellStart"/>
      <w:r>
        <w:rPr>
          <w:rFonts w:cstheme="minorHAnsi"/>
          <w:i/>
          <w:szCs w:val="24"/>
        </w:rPr>
        <w:t>the</w:t>
      </w:r>
      <w:proofErr w:type="spellEnd"/>
      <w:r>
        <w:rPr>
          <w:rFonts w:cstheme="minorHAnsi"/>
          <w:i/>
          <w:szCs w:val="24"/>
        </w:rPr>
        <w:t xml:space="preserve"> Mobility</w:t>
      </w:r>
      <w:r>
        <w:rPr>
          <w:rFonts w:cstheme="minorHAnsi"/>
          <w:szCs w:val="24"/>
        </w:rPr>
        <w:t xml:space="preserve"> &amp; ggf. </w:t>
      </w:r>
      <w:r>
        <w:rPr>
          <w:rFonts w:cstheme="minorHAnsi"/>
          <w:i/>
          <w:szCs w:val="24"/>
          <w:lang w:val="en-GB"/>
        </w:rPr>
        <w:t>During the Mobility</w:t>
      </w:r>
      <w:r>
        <w:rPr>
          <w:rFonts w:cstheme="minorHAnsi"/>
          <w:szCs w:val="24"/>
          <w:lang w:val="en-GB"/>
        </w:rPr>
        <w:t xml:space="preserve">) und </w:t>
      </w:r>
      <w:proofErr w:type="spellStart"/>
      <w:r>
        <w:rPr>
          <w:rFonts w:cstheme="minorHAnsi"/>
          <w:szCs w:val="24"/>
          <w:lang w:val="en-GB"/>
        </w:rPr>
        <w:t>dem</w:t>
      </w:r>
      <w:proofErr w:type="spellEnd"/>
      <w:r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i/>
          <w:szCs w:val="24"/>
          <w:lang w:val="en-GB"/>
        </w:rPr>
        <w:t>Transcript of Records</w:t>
      </w:r>
      <w:r>
        <w:rPr>
          <w:rFonts w:cstheme="minorHAnsi"/>
          <w:szCs w:val="24"/>
          <w:lang w:val="en-GB"/>
        </w:rPr>
        <w:t xml:space="preserve"> (</w:t>
      </w:r>
      <w:proofErr w:type="spellStart"/>
      <w:r>
        <w:rPr>
          <w:rFonts w:cstheme="minorHAnsi"/>
          <w:szCs w:val="24"/>
          <w:lang w:val="en-GB"/>
        </w:rPr>
        <w:t>ToR</w:t>
      </w:r>
      <w:proofErr w:type="spellEnd"/>
      <w:r>
        <w:rPr>
          <w:rFonts w:cstheme="minorHAnsi"/>
          <w:szCs w:val="24"/>
          <w:lang w:val="en-GB"/>
        </w:rPr>
        <w:t xml:space="preserve">) der </w:t>
      </w:r>
      <w:proofErr w:type="spellStart"/>
      <w:r>
        <w:rPr>
          <w:rFonts w:cstheme="minorHAnsi"/>
          <w:szCs w:val="24"/>
          <w:lang w:val="en-GB"/>
        </w:rPr>
        <w:t>Gasthochschule</w:t>
      </w:r>
      <w:proofErr w:type="spellEnd"/>
      <w:r>
        <w:rPr>
          <w:rFonts w:cstheme="minorHAnsi"/>
          <w:szCs w:val="24"/>
          <w:lang w:val="en-GB"/>
        </w:rPr>
        <w:t xml:space="preserve"> </w:t>
      </w:r>
      <w:proofErr w:type="spellStart"/>
      <w:r>
        <w:rPr>
          <w:rFonts w:cstheme="minorHAnsi"/>
          <w:szCs w:val="24"/>
          <w:lang w:val="en-GB"/>
        </w:rPr>
        <w:t>an</w:t>
      </w:r>
      <w:proofErr w:type="spellEnd"/>
      <w:r>
        <w:rPr>
          <w:rFonts w:cstheme="minorHAnsi"/>
          <w:szCs w:val="24"/>
          <w:lang w:val="en-GB"/>
        </w:rPr>
        <w:t xml:space="preserve"> </w:t>
      </w:r>
      <w:hyperlink r:id="rId7" w:history="1">
        <w:r>
          <w:rPr>
            <w:rStyle w:val="Hyperlink"/>
            <w:rFonts w:cstheme="minorHAnsi"/>
            <w:szCs w:val="24"/>
            <w:lang w:val="en-GB"/>
          </w:rPr>
          <w:t>pruefung.wige@uni-wh.de</w:t>
        </w:r>
      </w:hyperlink>
      <w:r>
        <w:rPr>
          <w:rFonts w:cstheme="minorHAnsi"/>
          <w:szCs w:val="24"/>
          <w:lang w:val="en-GB"/>
        </w:rPr>
        <w:t>.</w:t>
      </w:r>
      <w:r w:rsidR="00114D63">
        <w:rPr>
          <w:rFonts w:cstheme="minorHAnsi"/>
          <w:szCs w:val="24"/>
          <w:lang w:val="en-GB"/>
        </w:rPr>
        <w:t xml:space="preserve"> </w:t>
      </w:r>
    </w:p>
    <w:p w14:paraId="7A548BE5" w14:textId="7B3CFA4F" w:rsidR="009E3AF3" w:rsidRPr="00114D63" w:rsidRDefault="009E3AF3" w:rsidP="009E3AF3">
      <w:pPr>
        <w:spacing w:after="0" w:line="288" w:lineRule="auto"/>
        <w:contextualSpacing/>
        <w:rPr>
          <w:rFonts w:cstheme="minorHAnsi"/>
          <w:szCs w:val="24"/>
          <w:lang w:val="en-GB"/>
        </w:rPr>
      </w:pPr>
      <w:r>
        <w:rPr>
          <w:rFonts w:cstheme="minorHAnsi"/>
          <w:szCs w:val="24"/>
        </w:rPr>
        <w:t>Die Notenumrechnung wird vom Department vorgenommen.</w:t>
      </w:r>
    </w:p>
    <w:tbl>
      <w:tblPr>
        <w:tblStyle w:val="Tabellenraster"/>
        <w:tblW w:w="15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66"/>
        <w:gridCol w:w="3567"/>
        <w:gridCol w:w="3571"/>
        <w:gridCol w:w="4590"/>
      </w:tblGrid>
      <w:tr w:rsidR="002B23FC" w14:paraId="2DE0797D" w14:textId="77777777" w:rsidTr="009E3AF3">
        <w:tc>
          <w:tcPr>
            <w:tcW w:w="3566" w:type="dxa"/>
          </w:tcPr>
          <w:p w14:paraId="14BD1DFC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Name</w:t>
            </w:r>
          </w:p>
        </w:tc>
        <w:tc>
          <w:tcPr>
            <w:tcW w:w="3567" w:type="dxa"/>
          </w:tcPr>
          <w:p w14:paraId="3633FF33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Vorname</w:t>
            </w:r>
          </w:p>
        </w:tc>
        <w:tc>
          <w:tcPr>
            <w:tcW w:w="3571" w:type="dxa"/>
          </w:tcPr>
          <w:p w14:paraId="03D21947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Matrikelnummer</w:t>
            </w:r>
          </w:p>
        </w:tc>
        <w:tc>
          <w:tcPr>
            <w:tcW w:w="4590" w:type="dxa"/>
          </w:tcPr>
          <w:p w14:paraId="2E2072CA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Studiengang</w:t>
            </w:r>
          </w:p>
        </w:tc>
      </w:tr>
      <w:tr w:rsidR="002B23FC" w14:paraId="14DBF86D" w14:textId="77777777" w:rsidTr="009E3AF3">
        <w:trPr>
          <w:trHeight w:val="229"/>
        </w:trPr>
        <w:tc>
          <w:tcPr>
            <w:tcW w:w="3566" w:type="dxa"/>
            <w:shd w:val="clear" w:color="auto" w:fill="auto"/>
          </w:tcPr>
          <w:p w14:paraId="17A17C8A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7" w:type="dxa"/>
            <w:shd w:val="clear" w:color="auto" w:fill="auto"/>
          </w:tcPr>
          <w:p w14:paraId="29338297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1" w:type="dxa"/>
            <w:shd w:val="clear" w:color="auto" w:fill="auto"/>
          </w:tcPr>
          <w:p w14:paraId="3825A722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90" w:type="dxa"/>
            <w:shd w:val="clear" w:color="auto" w:fill="auto"/>
          </w:tcPr>
          <w:p w14:paraId="178999BF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2B23FC" w14:paraId="60B5AAED" w14:textId="77777777" w:rsidTr="009E3AF3">
        <w:tc>
          <w:tcPr>
            <w:tcW w:w="3566" w:type="dxa"/>
          </w:tcPr>
          <w:p w14:paraId="55D61E60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Gasthochschule</w:t>
            </w:r>
          </w:p>
        </w:tc>
        <w:tc>
          <w:tcPr>
            <w:tcW w:w="3567" w:type="dxa"/>
          </w:tcPr>
          <w:p w14:paraId="12582C3C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Zeitraum (TT.MM.JJJJ- TT.MM.JJJJ)</w:t>
            </w:r>
          </w:p>
        </w:tc>
        <w:tc>
          <w:tcPr>
            <w:tcW w:w="3571" w:type="dxa"/>
          </w:tcPr>
          <w:p w14:paraId="5BA5A7BA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Förderprogramm: ERASMUS+, SEMP, PROMOS,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Freemover</w:t>
            </w:r>
            <w:proofErr w:type="spellEnd"/>
          </w:p>
        </w:tc>
        <w:tc>
          <w:tcPr>
            <w:tcW w:w="4590" w:type="dxa"/>
          </w:tcPr>
          <w:p w14:paraId="7D2071AB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Auslandsaufenthalt Studium oder Summer/Winter School</w:t>
            </w:r>
          </w:p>
        </w:tc>
      </w:tr>
      <w:tr w:rsidR="002B23FC" w14:paraId="2C18D935" w14:textId="77777777" w:rsidTr="009E3AF3">
        <w:tc>
          <w:tcPr>
            <w:tcW w:w="3566" w:type="dxa"/>
          </w:tcPr>
          <w:p w14:paraId="346B1F0A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67" w:type="dxa"/>
          </w:tcPr>
          <w:p w14:paraId="0C928D6A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1" w:type="dxa"/>
          </w:tcPr>
          <w:p w14:paraId="6D47D99F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90" w:type="dxa"/>
          </w:tcPr>
          <w:p w14:paraId="787498DA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14:paraId="5051A364" w14:textId="77777777" w:rsidR="002B23FC" w:rsidRDefault="002B23FC" w:rsidP="009E3AF3">
      <w:pPr>
        <w:spacing w:after="0" w:line="288" w:lineRule="auto"/>
        <w:contextualSpacing/>
        <w:rPr>
          <w:rFonts w:cstheme="minorHAnsi"/>
          <w:sz w:val="16"/>
          <w:szCs w:val="16"/>
        </w:rPr>
      </w:pPr>
    </w:p>
    <w:tbl>
      <w:tblPr>
        <w:tblStyle w:val="Tabellenraster"/>
        <w:tblW w:w="15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1276"/>
        <w:gridCol w:w="1276"/>
        <w:gridCol w:w="992"/>
        <w:gridCol w:w="4819"/>
        <w:gridCol w:w="993"/>
        <w:gridCol w:w="1842"/>
      </w:tblGrid>
      <w:tr w:rsidR="002B23FC" w14:paraId="51BDE4FD" w14:textId="77777777" w:rsidTr="009E3AF3">
        <w:tc>
          <w:tcPr>
            <w:tcW w:w="66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6F604B3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Gasthochschule </w:t>
            </w:r>
          </w:p>
        </w:tc>
        <w:tc>
          <w:tcPr>
            <w:tcW w:w="864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71F2AE9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UW/H</w:t>
            </w:r>
          </w:p>
        </w:tc>
      </w:tr>
      <w:tr w:rsidR="002B23FC" w14:paraId="6EBFBF5E" w14:textId="77777777" w:rsidTr="009E3AF3">
        <w:tc>
          <w:tcPr>
            <w:tcW w:w="4096" w:type="dxa"/>
            <w:tcBorders>
              <w:top w:val="single" w:sz="4" w:space="0" w:color="auto"/>
              <w:left w:val="single" w:sz="12" w:space="0" w:color="auto"/>
            </w:tcBorders>
          </w:tcPr>
          <w:p w14:paraId="7D06AE86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Titel der Lehrveranstaltung an der Gasthochschule (gem. LA/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ToR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4624B1C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sz w:val="18"/>
                <w:szCs w:val="18"/>
                <w:lang w:val="en-GB"/>
              </w:rPr>
              <w:t>Credit Points</w:t>
            </w:r>
            <w:r>
              <w:rPr>
                <w:rFonts w:cstheme="minorHAnsi"/>
                <w:b/>
                <w:sz w:val="18"/>
                <w:szCs w:val="18"/>
                <w:lang w:val="en-GB"/>
              </w:rPr>
              <w:br/>
              <w:t>(gem. LA/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GB"/>
              </w:rPr>
              <w:t>ToR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49E83189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Ausländische Note</w:t>
            </w:r>
          </w:p>
          <w:p w14:paraId="6BC12FBB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(gem.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ToR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D510667" w14:textId="28EE436F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Modul-kürzel </w:t>
            </w:r>
          </w:p>
        </w:tc>
        <w:tc>
          <w:tcPr>
            <w:tcW w:w="4819" w:type="dxa"/>
          </w:tcPr>
          <w:p w14:paraId="586F85CB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Titel der Lehrveranstaltung an der UW/H </w:t>
            </w:r>
          </w:p>
          <w:p w14:paraId="496C97A2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(gem. LA)</w:t>
            </w:r>
          </w:p>
        </w:tc>
        <w:tc>
          <w:tcPr>
            <w:tcW w:w="993" w:type="dxa"/>
            <w:shd w:val="clear" w:color="auto" w:fill="auto"/>
          </w:tcPr>
          <w:p w14:paraId="6602085A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ECTS </w:t>
            </w:r>
            <w:r>
              <w:rPr>
                <w:rFonts w:cstheme="minorHAnsi"/>
                <w:b/>
                <w:sz w:val="18"/>
                <w:szCs w:val="18"/>
              </w:rPr>
              <w:br/>
              <w:t>(gem. LA)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707511D" w14:textId="77777777" w:rsidR="002B23FC" w:rsidRDefault="009E3AF3" w:rsidP="009E3AF3">
            <w:pPr>
              <w:spacing w:line="288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Umgerechnete Note </w:t>
            </w:r>
            <w:r>
              <w:rPr>
                <w:rFonts w:cstheme="minorHAnsi"/>
                <w:b/>
                <w:sz w:val="18"/>
                <w:szCs w:val="18"/>
              </w:rPr>
              <w:br/>
              <w:t>(vom Department auszufüllen)</w:t>
            </w:r>
          </w:p>
        </w:tc>
      </w:tr>
      <w:tr w:rsidR="002B23FC" w14:paraId="101C646B" w14:textId="77777777" w:rsidTr="009E3AF3">
        <w:trPr>
          <w:trHeight w:val="464"/>
        </w:trPr>
        <w:tc>
          <w:tcPr>
            <w:tcW w:w="4096" w:type="dxa"/>
            <w:tcBorders>
              <w:left w:val="single" w:sz="12" w:space="0" w:color="auto"/>
            </w:tcBorders>
          </w:tcPr>
          <w:p w14:paraId="4D1D6079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0AEE60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67D2B5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30B5115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243258B0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A812B69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86B1BF6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2B23FC" w14:paraId="50F51CCB" w14:textId="77777777" w:rsidTr="009E3AF3">
        <w:trPr>
          <w:trHeight w:val="415"/>
        </w:trPr>
        <w:tc>
          <w:tcPr>
            <w:tcW w:w="4096" w:type="dxa"/>
            <w:tcBorders>
              <w:left w:val="single" w:sz="12" w:space="0" w:color="auto"/>
            </w:tcBorders>
          </w:tcPr>
          <w:p w14:paraId="6FCD80CC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D2F730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61C79F" w14:textId="77777777" w:rsidR="002B23FC" w:rsidRDefault="002B23FC" w:rsidP="009E3AF3">
            <w:pPr>
              <w:spacing w:line="288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342123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79E817A6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7E036A3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F9CE474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2B23FC" w14:paraId="15671525" w14:textId="77777777" w:rsidTr="009E3AF3">
        <w:trPr>
          <w:trHeight w:val="407"/>
        </w:trPr>
        <w:tc>
          <w:tcPr>
            <w:tcW w:w="4096" w:type="dxa"/>
            <w:tcBorders>
              <w:left w:val="single" w:sz="12" w:space="0" w:color="auto"/>
            </w:tcBorders>
          </w:tcPr>
          <w:p w14:paraId="665E6BBD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582340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4D362E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42433B7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3BE0C561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900F92C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563EC24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2B23FC" w14:paraId="4127D4A1" w14:textId="77777777" w:rsidTr="009E3AF3">
        <w:trPr>
          <w:trHeight w:val="413"/>
        </w:trPr>
        <w:tc>
          <w:tcPr>
            <w:tcW w:w="4096" w:type="dxa"/>
            <w:tcBorders>
              <w:left w:val="single" w:sz="12" w:space="0" w:color="auto"/>
            </w:tcBorders>
          </w:tcPr>
          <w:p w14:paraId="3B8BB3FD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84CB0C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6E78E7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7212557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1DA231FB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2642693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728BEAE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2B23FC" w14:paraId="371C4D50" w14:textId="77777777" w:rsidTr="009E3AF3">
        <w:trPr>
          <w:trHeight w:val="418"/>
        </w:trPr>
        <w:tc>
          <w:tcPr>
            <w:tcW w:w="4096" w:type="dxa"/>
            <w:tcBorders>
              <w:left w:val="single" w:sz="12" w:space="0" w:color="auto"/>
            </w:tcBorders>
          </w:tcPr>
          <w:p w14:paraId="30AA0B79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86F089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C66781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37D6807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6D0C95CE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6DBF8B3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FE09E0F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2B23FC" w14:paraId="5B297E7D" w14:textId="77777777" w:rsidTr="009E3AF3">
        <w:trPr>
          <w:trHeight w:val="411"/>
        </w:trPr>
        <w:tc>
          <w:tcPr>
            <w:tcW w:w="4096" w:type="dxa"/>
            <w:tcBorders>
              <w:left w:val="single" w:sz="12" w:space="0" w:color="auto"/>
              <w:bottom w:val="single" w:sz="12" w:space="0" w:color="auto"/>
            </w:tcBorders>
          </w:tcPr>
          <w:p w14:paraId="3DEE3AE7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75690CC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EFDDCFE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C13D1EA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single" w:sz="12" w:space="0" w:color="auto"/>
            </w:tcBorders>
          </w:tcPr>
          <w:p w14:paraId="1F68EF74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14:paraId="17B6E8EB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F12468D" w14:textId="77777777" w:rsidR="002B23FC" w:rsidRDefault="002B23FC" w:rsidP="009E3AF3">
            <w:pPr>
              <w:spacing w:line="288" w:lineRule="auto"/>
              <w:contextualSpacing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</w:tbl>
    <w:p w14:paraId="61E6777F" w14:textId="77777777" w:rsidR="002B23FC" w:rsidRDefault="002B23FC" w:rsidP="009E3AF3">
      <w:pPr>
        <w:spacing w:after="0" w:line="288" w:lineRule="auto"/>
        <w:contextualSpacing/>
        <w:rPr>
          <w:rFonts w:cstheme="minorHAnsi"/>
          <w:sz w:val="16"/>
          <w:szCs w:val="16"/>
        </w:rPr>
      </w:pPr>
    </w:p>
    <w:p w14:paraId="045A4D06" w14:textId="77777777" w:rsidR="00114D63" w:rsidRDefault="009E3AF3" w:rsidP="009E3AF3">
      <w:pPr>
        <w:spacing w:after="0" w:line="288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Aus dem </w:t>
      </w:r>
      <w:proofErr w:type="spellStart"/>
      <w:r>
        <w:rPr>
          <w:rFonts w:cstheme="minorHAnsi"/>
          <w:sz w:val="20"/>
          <w:szCs w:val="20"/>
        </w:rPr>
        <w:t>Transcript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of</w:t>
      </w:r>
      <w:proofErr w:type="spellEnd"/>
      <w:r>
        <w:rPr>
          <w:rFonts w:cstheme="minorHAnsi"/>
          <w:sz w:val="20"/>
          <w:szCs w:val="20"/>
        </w:rPr>
        <w:t xml:space="preserve"> Records der oben genannten Gasthochschule</w:t>
      </w:r>
      <w:r w:rsidR="00114D6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sollen die hier aufgelisteten Kurse in mein Zeugnis an der Universität Witten/Herdecke übernommen werden. Mit meiner Unterschrift bestätige ich die Richtigkeit der gemachten Angaben. </w:t>
      </w:r>
    </w:p>
    <w:p w14:paraId="10B0E9E4" w14:textId="48CD3AEC" w:rsidR="001D4C79" w:rsidRDefault="009E3AF3" w:rsidP="009E3AF3">
      <w:pPr>
        <w:spacing w:after="0" w:line="288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Weitere Kurse aus dem </w:t>
      </w:r>
      <w:proofErr w:type="spellStart"/>
      <w:r>
        <w:rPr>
          <w:rFonts w:cstheme="minorHAnsi"/>
          <w:sz w:val="20"/>
          <w:szCs w:val="20"/>
        </w:rPr>
        <w:t>Transcript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of</w:t>
      </w:r>
      <w:proofErr w:type="spellEnd"/>
      <w:r>
        <w:rPr>
          <w:rFonts w:cstheme="minorHAnsi"/>
          <w:sz w:val="20"/>
          <w:szCs w:val="20"/>
        </w:rPr>
        <w:t xml:space="preserve"> Records der Gasthochschule werden nicht angerechnet, eine Änderung der Zuordnung </w:t>
      </w:r>
      <w:r w:rsidR="001D4C79" w:rsidRPr="00114D63">
        <w:rPr>
          <w:rFonts w:cstheme="minorHAnsi"/>
          <w:sz w:val="20"/>
          <w:szCs w:val="20"/>
        </w:rPr>
        <w:t>oder eine Streichung</w:t>
      </w:r>
      <w:r w:rsidR="001D4C79">
        <w:rPr>
          <w:rFonts w:cstheme="minorHAnsi"/>
          <w:sz w:val="20"/>
          <w:szCs w:val="20"/>
        </w:rPr>
        <w:t xml:space="preserve"> der Kurse </w:t>
      </w:r>
      <w:r>
        <w:rPr>
          <w:rFonts w:cstheme="minorHAnsi"/>
          <w:sz w:val="20"/>
          <w:szCs w:val="20"/>
        </w:rPr>
        <w:t>zu einem späteren Zeitpunkt ist nicht möglich.</w:t>
      </w:r>
      <w:r w:rsidR="001D4C79">
        <w:rPr>
          <w:rFonts w:cstheme="minorHAnsi"/>
          <w:sz w:val="20"/>
          <w:szCs w:val="20"/>
        </w:rPr>
        <w:t xml:space="preserve"> </w:t>
      </w:r>
      <w:r w:rsidR="001D4C79" w:rsidRPr="00114D63">
        <w:rPr>
          <w:rFonts w:cstheme="minorHAnsi"/>
          <w:sz w:val="20"/>
          <w:szCs w:val="20"/>
        </w:rPr>
        <w:t>Die Anerkennung der Leistungen ist verbindlich.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34"/>
        <w:gridCol w:w="3295"/>
        <w:gridCol w:w="3514"/>
      </w:tblGrid>
      <w:tr w:rsidR="002B23FC" w14:paraId="3D9768FA" w14:textId="77777777">
        <w:tc>
          <w:tcPr>
            <w:tcW w:w="3544" w:type="dxa"/>
            <w:tcBorders>
              <w:bottom w:val="single" w:sz="4" w:space="0" w:color="auto"/>
            </w:tcBorders>
          </w:tcPr>
          <w:p w14:paraId="7239FA30" w14:textId="625907C5" w:rsidR="001D4C79" w:rsidRDefault="001D4C79">
            <w:pPr>
              <w:ind w:right="-712"/>
              <w:rPr>
                <w:rFonts w:cstheme="minorHAnsi"/>
                <w:b/>
              </w:rPr>
            </w:pPr>
          </w:p>
          <w:p w14:paraId="7262CD22" w14:textId="77777777" w:rsidR="009E3AF3" w:rsidRDefault="009E3AF3">
            <w:pPr>
              <w:ind w:right="-712"/>
              <w:rPr>
                <w:rFonts w:cstheme="minorHAnsi"/>
                <w:b/>
              </w:rPr>
            </w:pPr>
          </w:p>
          <w:p w14:paraId="06F8B823" w14:textId="7EA35303" w:rsidR="009E3AF3" w:rsidRDefault="009E3AF3">
            <w:pPr>
              <w:ind w:right="-712"/>
              <w:rPr>
                <w:rFonts w:cstheme="minorHAnsi"/>
                <w:b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0EBCD6DB" w14:textId="77777777" w:rsidR="002B23FC" w:rsidRDefault="002B23FC">
            <w:pPr>
              <w:rPr>
                <w:rFonts w:cstheme="minorHAnsi"/>
                <w:b/>
              </w:rPr>
            </w:pPr>
          </w:p>
        </w:tc>
        <w:tc>
          <w:tcPr>
            <w:tcW w:w="32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B559D" w14:textId="77777777" w:rsidR="002B23FC" w:rsidRDefault="002B23FC">
            <w:pPr>
              <w:rPr>
                <w:rFonts w:cstheme="minorHAnsi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6061DE" w14:textId="77777777" w:rsidR="002B23FC" w:rsidRDefault="002B23FC">
            <w:pPr>
              <w:rPr>
                <w:rFonts w:cstheme="minorHAnsi"/>
              </w:rPr>
            </w:pPr>
          </w:p>
        </w:tc>
      </w:tr>
      <w:tr w:rsidR="002B23FC" w14:paraId="4BCEE8C7" w14:textId="77777777">
        <w:tc>
          <w:tcPr>
            <w:tcW w:w="3544" w:type="dxa"/>
            <w:tcBorders>
              <w:top w:val="single" w:sz="4" w:space="0" w:color="auto"/>
            </w:tcBorders>
          </w:tcPr>
          <w:p w14:paraId="74A304CD" w14:textId="25B56780" w:rsidR="002B23FC" w:rsidRDefault="009E3AF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Unterschrift der/des Studierenden</w:t>
            </w: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2CFC1F57" w14:textId="77777777" w:rsidR="002B23FC" w:rsidRDefault="009E3AF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Ort, Datum</w:t>
            </w:r>
          </w:p>
        </w:tc>
        <w:tc>
          <w:tcPr>
            <w:tcW w:w="329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4B119D" w14:textId="77777777" w:rsidR="002B23FC" w:rsidRDefault="009E3AF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Unterschrift </w:t>
            </w:r>
            <w:proofErr w:type="spellStart"/>
            <w:r>
              <w:rPr>
                <w:rFonts w:cstheme="minorHAnsi"/>
                <w:b/>
              </w:rPr>
              <w:t>Prodekan:in</w:t>
            </w:r>
            <w:proofErr w:type="spellEnd"/>
            <w:r>
              <w:rPr>
                <w:rFonts w:cstheme="minorHAnsi"/>
                <w:b/>
              </w:rPr>
              <w:t xml:space="preserve"> Lehre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EF9909" w14:textId="77777777" w:rsidR="002B23FC" w:rsidRDefault="009E3AF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Ort, Datum</w:t>
            </w:r>
          </w:p>
        </w:tc>
      </w:tr>
    </w:tbl>
    <w:p w14:paraId="5BC4F375" w14:textId="77777777" w:rsidR="002B23FC" w:rsidRDefault="002B23FC" w:rsidP="001D4C79">
      <w:pPr>
        <w:spacing w:after="0"/>
        <w:rPr>
          <w:rFonts w:cstheme="minorHAnsi"/>
        </w:rPr>
      </w:pPr>
    </w:p>
    <w:sectPr w:rsidR="002B23FC" w:rsidSect="009E3AF3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E4AB" w14:textId="77777777" w:rsidR="00AD1764" w:rsidRDefault="00AD1764">
      <w:pPr>
        <w:spacing w:after="0" w:line="240" w:lineRule="auto"/>
      </w:pPr>
      <w:r>
        <w:separator/>
      </w:r>
    </w:p>
  </w:endnote>
  <w:endnote w:type="continuationSeparator" w:id="0">
    <w:p w14:paraId="5CA0796C" w14:textId="77777777" w:rsidR="00AD1764" w:rsidRDefault="00AD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1ABA" w14:textId="77777777" w:rsidR="00AD1764" w:rsidRDefault="00AD1764">
      <w:pPr>
        <w:spacing w:after="0" w:line="240" w:lineRule="auto"/>
      </w:pPr>
      <w:r>
        <w:separator/>
      </w:r>
    </w:p>
  </w:footnote>
  <w:footnote w:type="continuationSeparator" w:id="0">
    <w:p w14:paraId="247DBABB" w14:textId="77777777" w:rsidR="00AD1764" w:rsidRDefault="00AD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91CD" w14:textId="77777777" w:rsidR="002B23FC" w:rsidRDefault="00114D63">
    <w:pPr>
      <w:pStyle w:val="Kopfzeile"/>
    </w:pPr>
    <w:r>
      <w:rPr>
        <w:noProof/>
      </w:rPr>
      <w:object w:dxaOrig="1440" w:dyaOrig="1440" w14:anchorId="474BC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72.85pt;margin-top:-19.8pt;width:96.75pt;height:39.85pt;z-index:251658240" o:userdrawn="t" fillcolor="#0c9">
          <v:imagedata r:id="rId1" o:title=""/>
          <w10:wrap type="topAndBottom"/>
        </v:shape>
        <o:OLEObject Type="Embed" ProgID="Unknown" ShapeID="_x0000_s1025" DrawAspect="Content" ObjectID="_183638443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FC"/>
    <w:rsid w:val="00034980"/>
    <w:rsid w:val="00114D63"/>
    <w:rsid w:val="001D4C79"/>
    <w:rsid w:val="002B23FC"/>
    <w:rsid w:val="00850792"/>
    <w:rsid w:val="009E3AF3"/>
    <w:rsid w:val="00AA0AE7"/>
    <w:rsid w:val="00AD1764"/>
    <w:rsid w:val="00BA0575"/>
    <w:rsid w:val="00BD52B0"/>
    <w:rsid w:val="00E7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EFAD4"/>
  <w15:docId w15:val="{AD92E726-C745-4EDE-8B85-4391D733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uefung.wige@uni-wh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7F25D-48E5-499D-8F70-B1963259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1393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Witten/Herdecke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Caspary, Sigrun</dc:creator>
  <cp:lastModifiedBy>Knipp, Fabiana</cp:lastModifiedBy>
  <cp:revision>2</cp:revision>
  <cp:lastPrinted>2017-06-26T08:02:00Z</cp:lastPrinted>
  <dcterms:created xsi:type="dcterms:W3CDTF">2026-03-30T12:01:00Z</dcterms:created>
  <dcterms:modified xsi:type="dcterms:W3CDTF">2026-03-30T12:01:00Z</dcterms:modified>
</cp:coreProperties>
</file>